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8A" w:rsidRPr="00223E9A" w:rsidRDefault="0088338A" w:rsidP="0088338A">
      <w:pPr>
        <w:jc w:val="center"/>
        <w:rPr>
          <w:rFonts w:ascii="Times New Roman" w:hAnsi="Times New Roman"/>
          <w:b/>
          <w:sz w:val="40"/>
          <w:szCs w:val="40"/>
        </w:rPr>
      </w:pPr>
      <w:r w:rsidRPr="00223E9A">
        <w:rPr>
          <w:rFonts w:ascii="Times New Roman" w:hAnsi="Times New Roman"/>
          <w:b/>
          <w:sz w:val="40"/>
          <w:szCs w:val="40"/>
        </w:rPr>
        <w:t>Конкурсное задание</w:t>
      </w:r>
    </w:p>
    <w:p w:rsidR="0088338A" w:rsidRPr="00223E9A" w:rsidRDefault="0088338A" w:rsidP="008833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338A" w:rsidRPr="00223E9A" w:rsidRDefault="0088338A" w:rsidP="0088338A">
      <w:pPr>
        <w:jc w:val="center"/>
        <w:rPr>
          <w:rFonts w:ascii="Times New Roman" w:hAnsi="Times New Roman"/>
          <w:b/>
          <w:sz w:val="32"/>
          <w:szCs w:val="32"/>
        </w:rPr>
      </w:pPr>
      <w:r w:rsidRPr="00223E9A">
        <w:rPr>
          <w:rFonts w:ascii="Times New Roman" w:hAnsi="Times New Roman"/>
          <w:b/>
          <w:sz w:val="32"/>
          <w:szCs w:val="32"/>
        </w:rPr>
        <w:t>Компетенция</w:t>
      </w:r>
    </w:p>
    <w:p w:rsidR="0088338A" w:rsidRPr="00223E9A" w:rsidRDefault="0088338A" w:rsidP="0088338A">
      <w:pPr>
        <w:jc w:val="center"/>
        <w:rPr>
          <w:rFonts w:ascii="Times New Roman" w:hAnsi="Times New Roman"/>
          <w:b/>
          <w:sz w:val="32"/>
          <w:szCs w:val="32"/>
        </w:rPr>
      </w:pPr>
      <w:r w:rsidRPr="00223E9A">
        <w:rPr>
          <w:rFonts w:ascii="Times New Roman" w:hAnsi="Times New Roman"/>
          <w:b/>
          <w:sz w:val="32"/>
          <w:szCs w:val="32"/>
        </w:rPr>
        <w:t>«Сварочные технологии»</w:t>
      </w:r>
    </w:p>
    <w:p w:rsidR="0088338A" w:rsidRPr="00223E9A" w:rsidRDefault="0088338A" w:rsidP="0088338A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88338A" w:rsidRPr="00223E9A" w:rsidRDefault="0088338A" w:rsidP="0088338A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sz w:val="28"/>
          <w:szCs w:val="28"/>
          <w:lang w:val="ru-RU"/>
        </w:rPr>
        <w:t>«Сварка компонентов, конструкций, пластин, труб и сосудов, работающих под давлением из различных материалов (углеродистая сталь, алюминий, средне и высоколегированная сталь)»</w:t>
      </w:r>
    </w:p>
    <w:p w:rsidR="0088338A" w:rsidRPr="00223E9A" w:rsidRDefault="0088338A" w:rsidP="0088338A">
      <w:pPr>
        <w:rPr>
          <w:rFonts w:ascii="Times New Roman" w:eastAsia="Malgun Gothic" w:hAnsi="Times New Roman"/>
          <w:b/>
          <w:sz w:val="28"/>
          <w:szCs w:val="28"/>
        </w:rPr>
      </w:pPr>
    </w:p>
    <w:p w:rsidR="0088338A" w:rsidRPr="00223E9A" w:rsidRDefault="0088338A" w:rsidP="0088338A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>Конкурсное задание включает в себя следующие разделы: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88338A" w:rsidRPr="00223E9A" w:rsidRDefault="0088338A" w:rsidP="0088338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88338A" w:rsidRPr="00223E9A" w:rsidRDefault="0088338A" w:rsidP="0088338A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88338A" w:rsidRPr="00223E9A" w:rsidRDefault="0088338A" w:rsidP="0088338A">
      <w:pPr>
        <w:rPr>
          <w:rFonts w:ascii="Times New Roman" w:hAnsi="Times New Roman"/>
          <w:noProof/>
          <w:sz w:val="28"/>
          <w:szCs w:val="28"/>
        </w:rPr>
      </w:pPr>
    </w:p>
    <w:p w:rsidR="0088338A" w:rsidRPr="00223E9A" w:rsidRDefault="0088338A" w:rsidP="0088338A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>
        <w:rPr>
          <w:rFonts w:ascii="Times New Roman" w:hAnsi="Times New Roman"/>
          <w:noProof/>
          <w:sz w:val="28"/>
          <w:szCs w:val="28"/>
        </w:rPr>
        <w:t>17</w:t>
      </w:r>
      <w:r w:rsidRPr="00223E9A">
        <w:rPr>
          <w:rFonts w:ascii="Times New Roman" w:hAnsi="Times New Roman"/>
          <w:noProof/>
          <w:sz w:val="28"/>
          <w:szCs w:val="28"/>
        </w:rPr>
        <w:t xml:space="preserve"> часов.</w:t>
      </w:r>
    </w:p>
    <w:p w:rsidR="0088338A" w:rsidRPr="00223E9A" w:rsidRDefault="0088338A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88338A" w:rsidRPr="00223E9A" w:rsidRDefault="0088338A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D35DF5" w:rsidP="0088338A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35DF5" w:rsidRDefault="0088338A" w:rsidP="0088338A">
      <w:pPr>
        <w:pStyle w:val="Docsubtitle2"/>
        <w:rPr>
          <w:rFonts w:ascii="Times New Roman" w:hAnsi="Times New Roman" w:cs="Times New Roman"/>
          <w:lang w:val="ru-RU"/>
        </w:rPr>
      </w:pPr>
      <w:r w:rsidRPr="00223E9A">
        <w:rPr>
          <w:rFonts w:ascii="Times New Roman" w:hAnsi="Times New Roman" w:cs="Times New Roman"/>
          <w:lang w:val="ru-RU"/>
        </w:rPr>
        <w:t>Страна: Россия</w:t>
      </w:r>
    </w:p>
    <w:p w:rsidR="00D35DF5" w:rsidRPr="00223E9A" w:rsidRDefault="00D35DF5" w:rsidP="0088338A">
      <w:pPr>
        <w:pStyle w:val="Docsubtitle2"/>
        <w:rPr>
          <w:rFonts w:ascii="Times New Roman" w:hAnsi="Times New Roman" w:cs="Times New Roman"/>
          <w:lang w:val="ru-RU"/>
        </w:rPr>
      </w:pPr>
    </w:p>
    <w:p w:rsidR="0088338A" w:rsidRPr="00223E9A" w:rsidRDefault="00D35DF5" w:rsidP="0088338A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                                              </w:t>
      </w:r>
      <w:r w:rsidR="0088338A" w:rsidRPr="00223E9A">
        <w:rPr>
          <w:rFonts w:ascii="Times New Roman" w:hAnsi="Times New Roman"/>
          <w:i w:val="0"/>
          <w:sz w:val="28"/>
          <w:szCs w:val="28"/>
          <w:lang w:val="ru-RU"/>
        </w:rPr>
        <w:t>ВВЕДЕНИЕ</w:t>
      </w: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компетенции.</w:t>
      </w: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1.1.1 Название профессиональной компетенции: Сварочные технологии.</w:t>
      </w: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1.1.2. Описание профессиональной компетенции.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Электросварщики ручной дуговой и частично механизированной сварки — это специалисты, которые обладают практическими навыками для профессионального выполнения работы. Для достижения соответствия качественным требованиям электросварщики должны уметь читать чертежи, знать стандарты и маркировки, применять необходимые сварочные технологии и разбираться в характеристиках материалов, учитывая, что для проведения различных видов сварочных работ требуются различные материалы. Также они должны знать и соблюдать правила охраны труда при проведении сварочных работ.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1.2. Область применения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«WorldSkills Russia», Техническое описание Сварочные технологии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«WorldSkills Russia», Правила проведения чемпионата</w:t>
      </w:r>
    </w:p>
    <w:p w:rsidR="0088338A" w:rsidRPr="00223E9A" w:rsidRDefault="0088338A" w:rsidP="00883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88338A" w:rsidRPr="00223E9A" w:rsidRDefault="0088338A" w:rsidP="008833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br w:type="page"/>
      </w:r>
    </w:p>
    <w:p w:rsidR="0088338A" w:rsidRPr="00223E9A" w:rsidRDefault="0088338A" w:rsidP="0088338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0" w:name="_Toc379539623"/>
      <w:r w:rsidRPr="00223E9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2. ФОРМЫ УЧАСТИЯ В КОНКУРСЕ</w:t>
      </w:r>
      <w:bookmarkEnd w:id="0"/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88338A" w:rsidRPr="00223E9A" w:rsidRDefault="0088338A" w:rsidP="0088338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1" w:name="_Toc379539624"/>
      <w:r w:rsidRPr="00223E9A">
        <w:rPr>
          <w:rFonts w:ascii="Times New Roman" w:hAnsi="Times New Roman"/>
          <w:i w:val="0"/>
          <w:sz w:val="28"/>
          <w:szCs w:val="28"/>
          <w:lang w:val="ru-RU"/>
        </w:rPr>
        <w:t>3. ЗАДАНИЕ ДЛЯ КОНКУРСА</w:t>
      </w:r>
      <w:bookmarkEnd w:id="1"/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Сварочные работы. </w:t>
      </w: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>Участники соревнований получают чертежи и спецификации для сборки и сварки конструкций из различных материалов. Конкурсное задание имеет несколько модулей, выполняемых последовательно. Каждый выполненный модуль оценивается отдельно.</w:t>
      </w: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сварку конструкций, пластин и труб способами (111) (135) (141) без посторонней помощи.</w:t>
      </w:r>
    </w:p>
    <w:p w:rsidR="0088338A" w:rsidRPr="00655DB0" w:rsidRDefault="0088338A" w:rsidP="0088338A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b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</w:t>
      </w:r>
      <w:r w:rsidRPr="00655DB0">
        <w:rPr>
          <w:rStyle w:val="1"/>
          <w:rFonts w:ascii="Times New Roman" w:hAnsi="Times New Roman" w:cs="Times New Roman"/>
          <w:b/>
          <w:sz w:val="28"/>
          <w:szCs w:val="28"/>
        </w:rPr>
        <w:t>Если участник конкурса не выполняет требования охраны труда, подвергает опасности себя или других конкурсантов, такой участник отстраняется от конкурса.</w:t>
      </w:r>
    </w:p>
    <w:p w:rsidR="0088338A" w:rsidRPr="00223E9A" w:rsidRDefault="0088338A" w:rsidP="0088338A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sz w:val="28"/>
          <w:szCs w:val="28"/>
        </w:rPr>
        <w:t>Конкурсное задание должно выполняться по</w:t>
      </w:r>
      <w:r w:rsidR="00D35DF5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223E9A">
        <w:rPr>
          <w:rStyle w:val="1"/>
          <w:rFonts w:ascii="Times New Roman" w:hAnsi="Times New Roman" w:cs="Times New Roman"/>
          <w:sz w:val="28"/>
          <w:szCs w:val="28"/>
        </w:rPr>
        <w:t xml:space="preserve">модульно. Оценка также происходит от модуля к модулю. Конкурс, включает в себя выполнение сборки и </w:t>
      </w:r>
      <w:r w:rsidR="00D35DF5" w:rsidRPr="00223E9A">
        <w:rPr>
          <w:rStyle w:val="1"/>
          <w:rFonts w:ascii="Times New Roman" w:hAnsi="Times New Roman" w:cs="Times New Roman"/>
          <w:sz w:val="28"/>
          <w:szCs w:val="28"/>
        </w:rPr>
        <w:t>сварки,</w:t>
      </w:r>
      <w:r w:rsidRPr="00223E9A">
        <w:rPr>
          <w:rStyle w:val="1"/>
          <w:rFonts w:ascii="Times New Roman" w:hAnsi="Times New Roman" w:cs="Times New Roman"/>
          <w:sz w:val="28"/>
          <w:szCs w:val="28"/>
        </w:rPr>
        <w:t xml:space="preserve"> контрольных образцов пластин и труб, сборку и сварку сосуда из углеродистой стали, работающего под давлением, сварка алюминиевой структуры (конструкция из алюминиевых пластин), сварка конструкции из средне или высоколегированной стали, применяя способы сварки, прописанные в конкурсном задании.</w:t>
      </w:r>
    </w:p>
    <w:p w:rsidR="0088338A" w:rsidRPr="00223E9A" w:rsidRDefault="0088338A" w:rsidP="0088338A">
      <w:pPr>
        <w:spacing w:after="0"/>
        <w:rPr>
          <w:rStyle w:val="1"/>
          <w:rFonts w:ascii="Times New Roman" w:hAnsi="Times New Roman"/>
          <w:sz w:val="28"/>
          <w:szCs w:val="28"/>
          <w:lang w:eastAsia="en-US"/>
        </w:rPr>
      </w:pPr>
    </w:p>
    <w:p w:rsidR="0088338A" w:rsidRPr="00223E9A" w:rsidRDefault="0088338A" w:rsidP="0088338A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bookmarkStart w:id="2" w:name="_Toc379539625"/>
      <w:r w:rsidRPr="00223E9A">
        <w:rPr>
          <w:rFonts w:ascii="Times New Roman" w:hAnsi="Times New Roman"/>
          <w:i/>
          <w:sz w:val="28"/>
          <w:szCs w:val="28"/>
        </w:rPr>
        <w:br w:type="page"/>
      </w:r>
    </w:p>
    <w:p w:rsidR="0088338A" w:rsidRPr="00223E9A" w:rsidRDefault="0088338A" w:rsidP="0088338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4. МОДУЛИ ЗАДАНИЯ И НЕОБХОДИМОЕ ВРЕМЯ</w:t>
      </w:r>
      <w:bookmarkEnd w:id="2"/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88338A" w:rsidRPr="00223E9A" w:rsidRDefault="0088338A" w:rsidP="0088338A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4"/>
        <w:tblW w:w="0" w:type="auto"/>
        <w:tblLook w:val="04A0"/>
      </w:tblPr>
      <w:tblGrid>
        <w:gridCol w:w="585"/>
        <w:gridCol w:w="6022"/>
        <w:gridCol w:w="1683"/>
        <w:gridCol w:w="1281"/>
      </w:tblGrid>
      <w:tr w:rsidR="0088338A" w:rsidRPr="00223E9A" w:rsidTr="009C2D43">
        <w:tc>
          <w:tcPr>
            <w:tcW w:w="585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Время на задание</w:t>
            </w:r>
          </w:p>
        </w:tc>
      </w:tr>
      <w:tr w:rsidR="0088338A" w:rsidRPr="00223E9A" w:rsidTr="009C2D43">
        <w:tc>
          <w:tcPr>
            <w:tcW w:w="585" w:type="dxa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88338A" w:rsidRPr="00223E9A" w:rsidRDefault="0088338A" w:rsidP="009C2D43">
            <w:pPr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Модуль 1: </w:t>
            </w:r>
            <w:r w:rsidRPr="00223E9A">
              <w:rPr>
                <w:rFonts w:ascii="Times New Roman" w:eastAsia="Calibri" w:hAnsi="Times New Roman"/>
                <w:b/>
                <w:sz w:val="28"/>
                <w:szCs w:val="28"/>
              </w:rPr>
              <w:t>Контрольные образцы</w:t>
            </w:r>
          </w:p>
        </w:tc>
        <w:tc>
          <w:tcPr>
            <w:tcW w:w="1683" w:type="dxa"/>
            <w:vAlign w:val="center"/>
          </w:tcPr>
          <w:p w:rsidR="0088338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С1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>.00-1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88338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С1 15.00-16.00</w:t>
            </w:r>
          </w:p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</w:tc>
      </w:tr>
      <w:tr w:rsidR="0088338A" w:rsidRPr="00223E9A" w:rsidTr="009C2D43">
        <w:tc>
          <w:tcPr>
            <w:tcW w:w="585" w:type="dxa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88338A" w:rsidRPr="00223E9A" w:rsidRDefault="0088338A" w:rsidP="009C2D43">
            <w:pPr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Модуль 2: </w:t>
            </w:r>
            <w:r w:rsidRPr="00223E9A">
              <w:rPr>
                <w:rFonts w:ascii="Times New Roman" w:eastAsia="Calibri" w:hAnsi="Times New Roman"/>
                <w:b/>
                <w:sz w:val="28"/>
                <w:szCs w:val="28"/>
              </w:rPr>
              <w:t>Сосуд, работающий  под давлением</w:t>
            </w:r>
          </w:p>
        </w:tc>
        <w:tc>
          <w:tcPr>
            <w:tcW w:w="1683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С1 </w:t>
            </w:r>
            <w:r>
              <w:rPr>
                <w:rFonts w:ascii="Times New Roman" w:hAnsi="Times New Roman"/>
                <w:sz w:val="28"/>
                <w:szCs w:val="28"/>
              </w:rPr>
              <w:t>16.00-18.00</w:t>
            </w:r>
          </w:p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09.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0-1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23E9A">
              <w:rPr>
                <w:rFonts w:ascii="Times New Roman" w:hAnsi="Times New Roman"/>
                <w:sz w:val="28"/>
                <w:szCs w:val="28"/>
                <w:lang w:val="en-US"/>
              </w:rPr>
              <w:t>.00</w:t>
            </w:r>
          </w:p>
        </w:tc>
        <w:tc>
          <w:tcPr>
            <w:tcW w:w="1281" w:type="dxa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</w:tr>
      <w:tr w:rsidR="0088338A" w:rsidRPr="00223E9A" w:rsidTr="009C2D43">
        <w:tc>
          <w:tcPr>
            <w:tcW w:w="585" w:type="dxa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22" w:type="dxa"/>
          </w:tcPr>
          <w:p w:rsidR="0088338A" w:rsidRPr="00223E9A" w:rsidRDefault="0088338A" w:rsidP="009C2D43">
            <w:pPr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Модуль 3: </w:t>
            </w:r>
            <w:r w:rsidRPr="00223E9A">
              <w:rPr>
                <w:rFonts w:ascii="Times New Roman" w:eastAsia="Calibri" w:hAnsi="Times New Roman"/>
                <w:b/>
                <w:sz w:val="28"/>
                <w:szCs w:val="28"/>
              </w:rPr>
              <w:t>Алюминиевая структура (конструкция из алюминиевых пластин)</w:t>
            </w:r>
          </w:p>
        </w:tc>
        <w:tc>
          <w:tcPr>
            <w:tcW w:w="1683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С2 15.00-1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</w:tc>
      </w:tr>
      <w:tr w:rsidR="0088338A" w:rsidRPr="00223E9A" w:rsidTr="009C2D43">
        <w:tc>
          <w:tcPr>
            <w:tcW w:w="585" w:type="dxa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2" w:type="dxa"/>
          </w:tcPr>
          <w:p w:rsidR="0088338A" w:rsidRPr="00223E9A" w:rsidRDefault="0088338A" w:rsidP="009C2D43">
            <w:pPr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Модуль 4: </w:t>
            </w:r>
            <w:r w:rsidRPr="00223E9A">
              <w:rPr>
                <w:rFonts w:ascii="Times New Roman" w:eastAsia="Calibri" w:hAnsi="Times New Roman"/>
                <w:b/>
                <w:sz w:val="28"/>
                <w:szCs w:val="28"/>
              </w:rPr>
              <w:t>Конструкция из средне или высоколегированной стали</w:t>
            </w:r>
          </w:p>
        </w:tc>
        <w:tc>
          <w:tcPr>
            <w:tcW w:w="1683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С3 9.00-12.00</w:t>
            </w:r>
          </w:p>
        </w:tc>
        <w:tc>
          <w:tcPr>
            <w:tcW w:w="1281" w:type="dxa"/>
            <w:vAlign w:val="center"/>
          </w:tcPr>
          <w:p w:rsidR="0088338A" w:rsidRPr="00223E9A" w:rsidRDefault="0088338A" w:rsidP="009C2D4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3 часа</w:t>
            </w:r>
          </w:p>
        </w:tc>
      </w:tr>
    </w:tbl>
    <w:p w:rsidR="0088338A" w:rsidRPr="00223E9A" w:rsidRDefault="0088338A" w:rsidP="008833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8338A" w:rsidRPr="00223E9A" w:rsidRDefault="0088338A" w:rsidP="0088338A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Время на выполнение всего конкурсного задани</w:t>
      </w:r>
      <w:r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я (4 модуля) рассчитано на 17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часов.</w:t>
      </w:r>
    </w:p>
    <w:p w:rsidR="0088338A" w:rsidRPr="00223E9A" w:rsidRDefault="0088338A" w:rsidP="0088338A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lastRenderedPageBreak/>
        <w:t>Модуль 1 - Контрольные образцы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Участник представляет полностью собранные контрольные образцы экспертам.</w:t>
      </w:r>
    </w:p>
    <w:p w:rsidR="0088338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Два образца для сварки таврового</w:t>
      </w:r>
      <w:r w:rsidRPr="006D0762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соединений, каждая из которых имеет толщину 10мм, </w:t>
      </w:r>
    </w:p>
    <w:p w:rsidR="0088338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длину 250 мм, ширину 100мм</w:t>
      </w:r>
    </w:p>
    <w:p w:rsidR="0088338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6D0762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длину 1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50 мм, ширину 100мм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– сварка в нижнем положении.  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Образцы для сварки стыковых соединений состоят из двух (2) деталей, каждая 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из которых имеет толщину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10мм, длину 250 мм, ширину 100мм  – сварка в горизонтальном положении шва.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Образцы для сварки стыковых соединений состоят из двух (2) деталей, каждая из кот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орых имеет толщину 10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мм, длину 250 мм, ширину 100мм  – сварка в вертикальном положении шва.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Швы должны быть выполнены  не менее чем в 2 прохода и не более чем в 3 прохода.</w:t>
      </w:r>
    </w:p>
    <w:p w:rsidR="0088338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Контрольный образец трубы состоит из двух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(2) деталей диаметром 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219 мм. Один образец сварка - снизу вверх с фиксацией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трубы в положении  45 градусов, сварка проводит в неповоротном положении.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 участия в конкурсе.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>Модуль 2. – « Сосуд, работающий  под давлением»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Сварка замкнутой конструкции из стальных пластин/ труб, используя процессы: 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- Ручная дуговая сварка покрытыми электродами (РД, 111); 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- Механизированная сварка плавящимся электродом в среде а</w:t>
      </w:r>
      <w:r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ктивных газов и смесях (МП, 135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);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- Ручная аргонодуговая сварка неплавящимся электродом (РАД, 141).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lastRenderedPageBreak/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 участия в конкурсе.</w:t>
      </w:r>
    </w:p>
    <w:p w:rsidR="0088338A" w:rsidRPr="00223E9A" w:rsidRDefault="0088338A" w:rsidP="0088338A">
      <w:pPr>
        <w:pStyle w:val="2"/>
        <w:spacing w:after="0"/>
        <w:jc w:val="center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>Модуль 3. Алюминиевая структура (конструкция из алюминиевых пластин): сварка Ручная аргонодуговая неплавящимся электродом (РАД, 141).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Ручная аргонодуговая неплавящимся электродом (РАД, 141).</w:t>
      </w:r>
    </w:p>
    <w:p w:rsidR="0088338A" w:rsidRPr="00223E9A" w:rsidRDefault="0088338A" w:rsidP="0088338A">
      <w:pPr>
        <w:pStyle w:val="2"/>
        <w:spacing w:after="0"/>
        <w:jc w:val="center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 участия в конкурсе.</w:t>
      </w:r>
    </w:p>
    <w:p w:rsidR="0088338A" w:rsidRPr="00223E9A" w:rsidRDefault="0088338A" w:rsidP="0088338A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Модуль 4.Конструкция из средне или высоколегированной стали : сварка 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Ручная аргонодуговая неплавящимся электродом (РАД, 141).</w:t>
      </w:r>
    </w:p>
    <w:p w:rsidR="009B6272" w:rsidRDefault="0088338A" w:rsidP="0088338A">
      <w:pPr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</w:t>
      </w:r>
      <w:r w:rsidRPr="0088338A">
        <w:rPr>
          <w:rFonts w:ascii="Times New Roman" w:hAnsi="Times New Roman"/>
          <w:sz w:val="28"/>
          <w:szCs w:val="28"/>
        </w:rPr>
        <w:t xml:space="preserve"> </w:t>
      </w:r>
      <w:r w:rsidRPr="00223E9A">
        <w:rPr>
          <w:rFonts w:ascii="Times New Roman" w:hAnsi="Times New Roman"/>
          <w:sz w:val="28"/>
          <w:szCs w:val="28"/>
        </w:rPr>
        <w:t>участия в конкурсе.</w:t>
      </w: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Default="00D35DF5" w:rsidP="0088338A">
      <w:pPr>
        <w:rPr>
          <w:rFonts w:ascii="Times New Roman" w:hAnsi="Times New Roman"/>
          <w:sz w:val="28"/>
          <w:szCs w:val="28"/>
        </w:rPr>
      </w:pPr>
    </w:p>
    <w:p w:rsidR="00D35DF5" w:rsidRPr="00223E9A" w:rsidRDefault="00D35DF5" w:rsidP="00D35DF5">
      <w:pPr>
        <w:pStyle w:val="2"/>
        <w:numPr>
          <w:ilvl w:val="0"/>
          <w:numId w:val="2"/>
        </w:numPr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caps/>
          <w:sz w:val="28"/>
          <w:szCs w:val="28"/>
          <w:lang w:val="ru-RU"/>
        </w:rPr>
        <w:lastRenderedPageBreak/>
        <w:t>НЕОБХОДИМЫЕ ПРИЛОЖЕНИЯ</w:t>
      </w:r>
    </w:p>
    <w:p w:rsidR="00D35DF5" w:rsidRPr="00223E9A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D35DF5" w:rsidRPr="00332572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Приложение №1 (Контрольные образцы)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Время: приблизительно 5 или 6 часов.</w:t>
      </w:r>
    </w:p>
    <w:p w:rsidR="00D35DF5" w:rsidRPr="00332572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• Количество: 3–5 образцов, одиночные V-образные стыковые швы или угловые Участник предъявляет полностью собранные контрольные образцы экспертам для клеймения перед сваркой.</w:t>
      </w:r>
    </w:p>
    <w:p w:rsidR="00D35DF5" w:rsidRPr="00332572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Два образца для сварки таврового соединения состоят из двух (2) деталей, каждая из которых имеет толщину </w:t>
      </w:r>
      <w:r>
        <w:rPr>
          <w:rFonts w:ascii="Times New Roman" w:hAnsi="Times New Roman"/>
          <w:sz w:val="28"/>
          <w:szCs w:val="28"/>
        </w:rPr>
        <w:t>от10</w:t>
      </w:r>
      <w:r w:rsidRPr="00332572">
        <w:rPr>
          <w:rFonts w:ascii="Times New Roman" w:hAnsi="Times New Roman"/>
          <w:sz w:val="28"/>
          <w:szCs w:val="28"/>
        </w:rPr>
        <w:t xml:space="preserve"> мм, длину 250</w:t>
      </w:r>
      <w:r>
        <w:rPr>
          <w:rFonts w:ascii="Times New Roman" w:hAnsi="Times New Roman"/>
          <w:sz w:val="28"/>
          <w:szCs w:val="28"/>
        </w:rPr>
        <w:t xml:space="preserve"> и 150</w:t>
      </w:r>
      <w:r w:rsidRPr="00332572">
        <w:rPr>
          <w:rFonts w:ascii="Times New Roman" w:hAnsi="Times New Roman"/>
          <w:sz w:val="28"/>
          <w:szCs w:val="28"/>
        </w:rPr>
        <w:t xml:space="preserve"> мм шириной 100 мм.</w:t>
      </w:r>
    </w:p>
    <w:p w:rsidR="00D35DF5" w:rsidRPr="00332572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32572">
        <w:rPr>
          <w:rFonts w:ascii="Times New Roman" w:hAnsi="Times New Roman"/>
          <w:sz w:val="28"/>
          <w:szCs w:val="28"/>
        </w:rPr>
        <w:t>аврово</w:t>
      </w:r>
      <w:r>
        <w:rPr>
          <w:rFonts w:ascii="Times New Roman" w:hAnsi="Times New Roman"/>
          <w:sz w:val="28"/>
          <w:szCs w:val="28"/>
        </w:rPr>
        <w:t>е</w:t>
      </w:r>
      <w:r w:rsidRPr="00332572">
        <w:rPr>
          <w:rFonts w:ascii="Times New Roman" w:hAnsi="Times New Roman"/>
          <w:sz w:val="28"/>
          <w:szCs w:val="28"/>
        </w:rPr>
        <w:t xml:space="preserve"> соединени</w:t>
      </w:r>
      <w:r>
        <w:rPr>
          <w:rFonts w:ascii="Times New Roman" w:hAnsi="Times New Roman"/>
          <w:sz w:val="28"/>
          <w:szCs w:val="28"/>
        </w:rPr>
        <w:t>е</w:t>
      </w:r>
      <w:r w:rsidRPr="00332572">
        <w:rPr>
          <w:rFonts w:ascii="Times New Roman" w:hAnsi="Times New Roman"/>
          <w:sz w:val="28"/>
          <w:szCs w:val="28"/>
        </w:rPr>
        <w:t xml:space="preserve"> образца имеют катет шва </w:t>
      </w:r>
      <w:r>
        <w:rPr>
          <w:rFonts w:ascii="Times New Roman" w:hAnsi="Times New Roman"/>
          <w:sz w:val="28"/>
          <w:szCs w:val="28"/>
        </w:rPr>
        <w:t>от</w:t>
      </w:r>
      <w:r w:rsidRPr="00332572">
        <w:rPr>
          <w:rFonts w:ascii="Times New Roman" w:hAnsi="Times New Roman"/>
          <w:sz w:val="28"/>
          <w:szCs w:val="28"/>
        </w:rPr>
        <w:t>10 мм с допустимым отклонением (+ 2 мм –0 мм). Оба шва должны быть выполнены за не менее чем в 2 прохода и не более чем в 3 прохода.</w:t>
      </w:r>
    </w:p>
    <w:p w:rsidR="00D35DF5" w:rsidRPr="00332572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Один испытательный образец (пластина) состоит из двух (2) деталей, каждая из которых имеет толщину </w:t>
      </w:r>
      <w:r>
        <w:rPr>
          <w:rFonts w:ascii="Times New Roman" w:hAnsi="Times New Roman"/>
          <w:sz w:val="28"/>
          <w:szCs w:val="28"/>
        </w:rPr>
        <w:t>от</w:t>
      </w:r>
      <w:r w:rsidRPr="00332572">
        <w:rPr>
          <w:rFonts w:ascii="Times New Roman" w:hAnsi="Times New Roman"/>
          <w:sz w:val="28"/>
          <w:szCs w:val="28"/>
        </w:rPr>
        <w:t>10 мм, ширину 100 мм и длину 250 мм.</w:t>
      </w:r>
    </w:p>
    <w:p w:rsidR="00D35DF5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Второй испытательный образец (пластина) состоит из двух (2) деталей, каждая из которых имеет размеры </w:t>
      </w:r>
      <w:r>
        <w:rPr>
          <w:rFonts w:ascii="Times New Roman" w:hAnsi="Times New Roman"/>
          <w:sz w:val="28"/>
          <w:szCs w:val="28"/>
        </w:rPr>
        <w:t>от от</w:t>
      </w:r>
      <w:r w:rsidRPr="00332572">
        <w:rPr>
          <w:rFonts w:ascii="Times New Roman" w:hAnsi="Times New Roman"/>
          <w:sz w:val="28"/>
          <w:szCs w:val="28"/>
        </w:rPr>
        <w:t>10 мм, ширину 100 мм и длину 250 мм.</w:t>
      </w:r>
    </w:p>
    <w:p w:rsidR="00D35DF5" w:rsidRDefault="00D35DF5" w:rsidP="0088338A">
      <w:r w:rsidRPr="00D35DF5">
        <w:drawing>
          <wp:inline distT="0" distB="0" distL="0" distR="0">
            <wp:extent cx="5384899" cy="3883476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3" cy="38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F5" w:rsidRPr="00223E9A" w:rsidRDefault="00D35DF5" w:rsidP="00D35DF5">
      <w:pPr>
        <w:rPr>
          <w:rFonts w:ascii="Times New Roman" w:hAnsi="Times New Roman"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59403C">
        <w:rPr>
          <w:rFonts w:ascii="Times New Roman" w:hAnsi="Times New Roman"/>
          <w:b/>
          <w:sz w:val="28"/>
          <w:szCs w:val="28"/>
        </w:rPr>
        <w:t>Приложение №2 (</w:t>
      </w:r>
      <w:r w:rsidRPr="0059403C">
        <w:rPr>
          <w:rFonts w:ascii="Times New Roman" w:eastAsia="Calibri" w:hAnsi="Times New Roman"/>
          <w:b/>
          <w:sz w:val="28"/>
          <w:szCs w:val="28"/>
          <w:lang w:eastAsia="en-US"/>
        </w:rPr>
        <w:t>Сосуд, работающий  под давлением</w:t>
      </w:r>
      <w:r w:rsidRPr="0059403C">
        <w:rPr>
          <w:rFonts w:ascii="Times New Roman" w:hAnsi="Times New Roman"/>
          <w:b/>
          <w:sz w:val="28"/>
          <w:szCs w:val="28"/>
        </w:rPr>
        <w:t>)</w:t>
      </w:r>
    </w:p>
    <w:p w:rsidR="00D35DF5" w:rsidRPr="0059403C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Описание: Полностью замкнутая пластинчатая/трубная конструкция, которая включает в себя все четыре типа процессов и все позиции при сварке, которые описаны в данном техническом описании.</w:t>
      </w:r>
    </w:p>
    <w:p w:rsidR="00D35DF5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• Время: приблизительно 10 часов.</w:t>
      </w:r>
    </w:p>
    <w:p w:rsidR="00D35DF5" w:rsidRPr="0059403C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Испытательное давление не менее 1000 ф./д2(69 бар)</w:t>
      </w:r>
    </w:p>
    <w:p w:rsidR="00D35DF5" w:rsidRPr="0059403C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Сосуд под давлением должен иметь вес не более 35 кг в сваренном состоянии.</w:t>
      </w:r>
    </w:p>
    <w:p w:rsidR="00D35DF5" w:rsidRDefault="00D35DF5" w:rsidP="00D35DF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Эксперты оставляют за собой право изменять проектное испытательное давление для любого сосуда перед конкурсом.</w:t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1378" cy="4088047"/>
            <wp:effectExtent l="0" t="0" r="825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436" cy="40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1378" cy="408040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78" cy="40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1378" cy="407714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476" cy="408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1378" cy="408040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78" cy="40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D35DF5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№3 </w:t>
      </w:r>
    </w:p>
    <w:p w:rsidR="00D35DF5" w:rsidRPr="00332572" w:rsidRDefault="00D35DF5" w:rsidP="00D35DF5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(</w:t>
      </w:r>
      <w:r w:rsidRPr="00332572">
        <w:rPr>
          <w:rFonts w:ascii="Times New Roman" w:eastAsia="Calibri" w:hAnsi="Times New Roman"/>
          <w:b/>
          <w:sz w:val="28"/>
          <w:szCs w:val="28"/>
          <w:lang w:eastAsia="en-US"/>
        </w:rPr>
        <w:t>Алюминиевая структура (конструкция из алюминиевых пластин</w:t>
      </w:r>
      <w:r w:rsidRPr="00332572">
        <w:rPr>
          <w:rFonts w:ascii="Times New Roman" w:hAnsi="Times New Roman"/>
          <w:b/>
          <w:sz w:val="28"/>
          <w:szCs w:val="28"/>
        </w:rPr>
        <w:t>)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Описание: Частично замкнутая конструкция из алюминия, которая сваривается с помощью TIG (141) (РАД).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• Время: приблизительно 3 часа.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Все швы выполняются в один проход с использованием присадочного металла.</w:t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Данный испытательный модуль при необходимости распиливается на две половины для обеспечения оценки глубины проплавления и маркировки.</w:t>
      </w:r>
    </w:p>
    <w:p w:rsidR="00D35DF5" w:rsidRPr="00223E9A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73661" cy="5776111"/>
            <wp:effectExtent l="19050" t="0" r="0" b="0"/>
            <wp:docPr id="6" name="Рисунок 1" descr="C:\Users\оооо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Pictures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91" cy="577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F5" w:rsidRDefault="00D35DF5" w:rsidP="00D35DF5">
      <w:pPr>
        <w:ind w:left="360"/>
        <w:rPr>
          <w:rFonts w:ascii="Times New Roman" w:hAnsi="Times New Roman"/>
          <w:sz w:val="28"/>
          <w:szCs w:val="28"/>
        </w:rPr>
      </w:pPr>
    </w:p>
    <w:p w:rsidR="00D35DF5" w:rsidRDefault="00D35DF5" w:rsidP="00D35DF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=</w:t>
      </w:r>
    </w:p>
    <w:p w:rsidR="00D35DF5" w:rsidRDefault="00D35DF5" w:rsidP="00D35DF5">
      <w:pPr>
        <w:ind w:left="360"/>
        <w:jc w:val="right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Приложение № 4</w:t>
      </w:r>
    </w:p>
    <w:p w:rsidR="00D35DF5" w:rsidRDefault="00D35DF5" w:rsidP="00D35DF5">
      <w:pPr>
        <w:ind w:left="36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223E9A">
        <w:rPr>
          <w:rFonts w:ascii="Times New Roman" w:hAnsi="Times New Roman"/>
          <w:sz w:val="28"/>
          <w:szCs w:val="28"/>
        </w:rPr>
        <w:t xml:space="preserve"> (</w:t>
      </w:r>
      <w:r w:rsidRPr="00223E9A">
        <w:rPr>
          <w:rFonts w:ascii="Times New Roman" w:eastAsia="Calibri" w:hAnsi="Times New Roman"/>
          <w:sz w:val="28"/>
          <w:szCs w:val="28"/>
          <w:lang w:eastAsia="en-US"/>
        </w:rPr>
        <w:t>Конструкция из средне или высоколегированной стали)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Описание: Частично замкнутая конструкция из нержавеющей стали, которая сваривается с помощью TIG (141) (РАД).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• Время: приблизительно 3 часа.</w:t>
      </w:r>
    </w:p>
    <w:p w:rsidR="00D35DF5" w:rsidRPr="00332572" w:rsidRDefault="00D35DF5" w:rsidP="00D35DF5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Все швы выполняются в один проход с использованием присадочного металла.</w:t>
      </w:r>
    </w:p>
    <w:p w:rsidR="00D35DF5" w:rsidRPr="00223E9A" w:rsidRDefault="00D35DF5" w:rsidP="00D35D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5060" cy="5703570"/>
            <wp:effectExtent l="19050" t="0" r="8890" b="0"/>
            <wp:docPr id="3" name="Рисунок 2" descr="C:\Users\оооо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5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F5" w:rsidRDefault="00D35DF5" w:rsidP="0088338A"/>
    <w:sectPr w:rsidR="00D35DF5" w:rsidSect="009B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35C7D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38A"/>
    <w:rsid w:val="004C39C3"/>
    <w:rsid w:val="0088338A"/>
    <w:rsid w:val="009B6272"/>
    <w:rsid w:val="00D3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8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88338A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subtitle2">
    <w:name w:val="Doc subtitle2"/>
    <w:basedOn w:val="a"/>
    <w:link w:val="Docsubtitle2Char"/>
    <w:qFormat/>
    <w:rsid w:val="0088338A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88338A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88338A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20">
    <w:name w:val="Заголовок 2 Знак"/>
    <w:basedOn w:val="a0"/>
    <w:link w:val="2"/>
    <w:rsid w:val="0088338A"/>
    <w:rPr>
      <w:rFonts w:ascii="Arial" w:eastAsia="Times New Roman" w:hAnsi="Arial" w:cs="Times New Roman"/>
      <w:b/>
      <w:i/>
      <w:szCs w:val="24"/>
      <w:lang w:val="en-GB"/>
    </w:rPr>
  </w:style>
  <w:style w:type="character" w:customStyle="1" w:styleId="a3">
    <w:name w:val="Основной текст_"/>
    <w:basedOn w:val="a0"/>
    <w:link w:val="4"/>
    <w:rsid w:val="0088338A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3"/>
    <w:rsid w:val="0088338A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3"/>
    <w:rsid w:val="0088338A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lang w:eastAsia="en-US"/>
    </w:rPr>
  </w:style>
  <w:style w:type="table" w:styleId="a4">
    <w:name w:val="Table Grid"/>
    <w:basedOn w:val="a1"/>
    <w:rsid w:val="00883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D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2016-11-13T07:04:00Z</dcterms:created>
  <dcterms:modified xsi:type="dcterms:W3CDTF">2016-11-13T15:46:00Z</dcterms:modified>
</cp:coreProperties>
</file>